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370</w:t>
      </w:r>
      <w:r>
        <w:rPr>
          <w:rFonts w:ascii="Times New Roman" w:eastAsia="Times New Roman" w:hAnsi="Times New Roman" w:cs="Times New Roman"/>
          <w:sz w:val="26"/>
          <w:szCs w:val="26"/>
        </w:rPr>
        <w:t>-2612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0067-0</w:t>
      </w:r>
      <w:r>
        <w:rPr>
          <w:rFonts w:ascii="Times New Roman" w:eastAsia="Times New Roman" w:hAnsi="Times New Roman" w:cs="Times New Roman"/>
          <w:sz w:val="26"/>
          <w:szCs w:val="26"/>
        </w:rPr>
        <w:t>1-2025-001500-10</w:t>
      </w:r>
    </w:p>
    <w:p>
      <w:pPr>
        <w:spacing w:before="0" w:after="0"/>
        <w:jc w:val="right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09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402, 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Литвинова </w:t>
      </w:r>
      <w:r>
        <w:rPr>
          <w:rStyle w:val="cat-UserDefinedgrp-36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Литвинов А.В. </w:t>
      </w:r>
      <w:r>
        <w:rPr>
          <w:rFonts w:ascii="Times New Roman" w:eastAsia="Times New Roman" w:hAnsi="Times New Roman" w:cs="Times New Roman"/>
          <w:sz w:val="26"/>
          <w:szCs w:val="26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ХМАО-Югра, г. Сургут,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Республики</w:t>
      </w:r>
      <w:r>
        <w:rPr>
          <w:rStyle w:val="cat-UserDefinedgrp-37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в Инспекцию ФНС России по г. Сургуту расчет по страховым </w:t>
      </w:r>
      <w:r>
        <w:rPr>
          <w:rFonts w:ascii="Times New Roman" w:eastAsia="Times New Roman" w:hAnsi="Times New Roman" w:cs="Times New Roman"/>
          <w:sz w:val="26"/>
          <w:szCs w:val="26"/>
        </w:rPr>
        <w:t>взносам за 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срок предоставления кото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установлен не позднее </w:t>
      </w:r>
      <w:r>
        <w:rPr>
          <w:rStyle w:val="cat-UserDefinedgrp-38rplc-2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Литвинов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полученной </w:t>
      </w:r>
      <w:r>
        <w:rPr>
          <w:rFonts w:ascii="Times New Roman" w:eastAsia="Times New Roman" w:hAnsi="Times New Roman" w:cs="Times New Roman"/>
          <w:sz w:val="26"/>
          <w:szCs w:val="26"/>
        </w:rPr>
        <w:t>электронно</w:t>
      </w:r>
      <w:r>
        <w:rPr>
          <w:rFonts w:ascii="Times New Roman" w:eastAsia="Times New Roman" w:hAnsi="Times New Roman" w:cs="Times New Roman"/>
          <w:sz w:val="26"/>
          <w:szCs w:val="26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Литвинова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представляют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расчет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</w:t>
      </w:r>
      <w:r>
        <w:rPr>
          <w:rFonts w:ascii="Times New Roman" w:eastAsia="Times New Roman" w:hAnsi="Times New Roman" w:cs="Times New Roman"/>
          <w:sz w:val="26"/>
          <w:szCs w:val="26"/>
        </w:rPr>
        <w:t>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Литвинова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суду представлены: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39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 выписка из Единого государственного реестра юридических лиц, справка о несвоевременно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предоставлении декларации от </w:t>
      </w:r>
      <w:r>
        <w:rPr>
          <w:rStyle w:val="cat-UserDefinedgrp-14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; подтверждение даты отправки; уведомление 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Литвинова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Литвинова А.В.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Литвинова </w:t>
      </w:r>
      <w:r>
        <w:rPr>
          <w:rStyle w:val="cat-UserDefinedgrp-40rplc-3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ст. 15.5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штрафа в сумме 3</w:t>
      </w:r>
      <w:r>
        <w:rPr>
          <w:rFonts w:ascii="Times New Roman" w:eastAsia="Times New Roman" w:hAnsi="Times New Roman" w:cs="Times New Roman"/>
          <w:sz w:val="26"/>
          <w:szCs w:val="26"/>
        </w:rPr>
        <w:t>00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 КБК 720</w:t>
      </w:r>
      <w:r>
        <w:rPr>
          <w:rFonts w:ascii="Times New Roman" w:eastAsia="Times New Roman" w:hAnsi="Times New Roman" w:cs="Times New Roman"/>
          <w:sz w:val="26"/>
          <w:szCs w:val="26"/>
        </w:rPr>
        <w:t>11601153010005140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0412365400675003702515133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106 по ул. Гагарина, д. 9, г. Сургута либо направить на электронный адрес: Surgut12@mirsud86.ru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через мировую судью судебного участка № 12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UserDefinedgrp-41rplc-4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21">
    <w:name w:val="cat-UserDefined grp-37 rplc-21"/>
    <w:basedOn w:val="DefaultParagraphFont"/>
  </w:style>
  <w:style w:type="character" w:customStyle="1" w:styleId="cat-UserDefinedgrp-38rplc-25">
    <w:name w:val="cat-UserDefined grp-38 rplc-25"/>
    <w:basedOn w:val="DefaultParagraphFont"/>
  </w:style>
  <w:style w:type="character" w:customStyle="1" w:styleId="cat-UserDefinedgrp-39rplc-30">
    <w:name w:val="cat-UserDefined grp-39 rplc-30"/>
    <w:basedOn w:val="DefaultParagraphFont"/>
  </w:style>
  <w:style w:type="character" w:customStyle="1" w:styleId="cat-UserDefinedgrp-14rplc-33">
    <w:name w:val="cat-UserDefined grp-14 rplc-33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1rplc-49">
    <w:name w:val="cat-UserDefined grp-41 rplc-4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